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95" w:rsidRDefault="00886B95" w:rsidP="00886B9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Тезисы выступления руководителя Агентства информации и печати Республики Дагестан о</w:t>
      </w:r>
      <w:r w:rsidRPr="004D3B89">
        <w:rPr>
          <w:rFonts w:ascii="Times New Roman" w:hAnsi="Times New Roman" w:cs="Times New Roman"/>
          <w:b/>
          <w:sz w:val="28"/>
          <w:szCs w:val="28"/>
        </w:rPr>
        <w:t xml:space="preserve"> результатах деятельности органов исполнительной власти Республики Дагестан по исполнению мероприятий Комплексного плана противодействия идеологии терроризма в Российской Федерации на 2019-2023 годы</w:t>
      </w:r>
    </w:p>
    <w:p w:rsidR="00886B95" w:rsidRDefault="00886B95" w:rsidP="00886B95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95" w:rsidRPr="000234F7" w:rsidRDefault="00886B95" w:rsidP="00886B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</w:t>
      </w:r>
      <w:r w:rsidRPr="004D3B89">
        <w:rPr>
          <w:rFonts w:ascii="Times New Roman" w:hAnsi="Times New Roman" w:cs="Times New Roman"/>
          <w:sz w:val="28"/>
          <w:szCs w:val="28"/>
        </w:rPr>
        <w:t xml:space="preserve"> информации и печати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4F7">
        <w:rPr>
          <w:rFonts w:ascii="Times New Roman" w:hAnsi="Times New Roman" w:cs="Times New Roman"/>
          <w:sz w:val="28"/>
          <w:szCs w:val="28"/>
        </w:rPr>
        <w:t>является правопреемником Министерства информации и печати РД, осуществлявшего функции головного исполнителя Комплексного плана противодействия идеологии терроризма в Российской Федерации на 2019-2023 годы.</w:t>
      </w:r>
    </w:p>
    <w:p w:rsidR="00886B95" w:rsidRPr="004D3B89" w:rsidRDefault="00886B95" w:rsidP="00886B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D3B89">
        <w:rPr>
          <w:rFonts w:ascii="Times New Roman" w:hAnsi="Times New Roman" w:cs="Times New Roman"/>
          <w:sz w:val="28"/>
          <w:szCs w:val="28"/>
        </w:rPr>
        <w:t>Порядком организации и координации деятельности органов исполнительной власти Республики Дагестан п</w:t>
      </w:r>
      <w:r>
        <w:rPr>
          <w:rFonts w:ascii="Times New Roman" w:hAnsi="Times New Roman" w:cs="Times New Roman"/>
          <w:sz w:val="28"/>
          <w:szCs w:val="28"/>
        </w:rPr>
        <w:t>о исполнению Комплексного плана</w:t>
      </w:r>
      <w:r w:rsidRPr="004D3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осуществлялось</w:t>
      </w:r>
      <w:r w:rsidRPr="004D3B89">
        <w:rPr>
          <w:rFonts w:ascii="Times New Roman" w:hAnsi="Times New Roman" w:cs="Times New Roman"/>
          <w:sz w:val="28"/>
          <w:szCs w:val="28"/>
        </w:rPr>
        <w:t xml:space="preserve"> организационное регулирование </w:t>
      </w:r>
      <w:r>
        <w:rPr>
          <w:rFonts w:ascii="Times New Roman" w:hAnsi="Times New Roman" w:cs="Times New Roman"/>
          <w:sz w:val="28"/>
          <w:szCs w:val="28"/>
        </w:rPr>
        <w:t>его реализации</w:t>
      </w:r>
      <w:r w:rsidRPr="004D3B89">
        <w:rPr>
          <w:rFonts w:ascii="Times New Roman" w:hAnsi="Times New Roman" w:cs="Times New Roman"/>
          <w:sz w:val="28"/>
          <w:szCs w:val="28"/>
        </w:rPr>
        <w:t>, методическое обеспечение деятельности органов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власти республики, </w:t>
      </w:r>
      <w:r w:rsidRPr="004D3B89">
        <w:rPr>
          <w:rFonts w:ascii="Times New Roman" w:hAnsi="Times New Roman" w:cs="Times New Roman"/>
          <w:sz w:val="28"/>
          <w:szCs w:val="28"/>
        </w:rPr>
        <w:t>контроль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4D3B89">
        <w:rPr>
          <w:rFonts w:ascii="Times New Roman" w:hAnsi="Times New Roman" w:cs="Times New Roman"/>
          <w:sz w:val="28"/>
          <w:szCs w:val="28"/>
        </w:rPr>
        <w:t>, обобщение результатов работы органов исполнительной власти Республики Дагестан.</w:t>
      </w:r>
    </w:p>
    <w:p w:rsidR="00886B95" w:rsidRDefault="00886B95" w:rsidP="00886B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B89"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начала года продолжили работу созданные</w:t>
      </w:r>
      <w:r w:rsidRPr="004D3B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ведомствах</w:t>
      </w:r>
      <w:r w:rsidRPr="004D3B89">
        <w:rPr>
          <w:rFonts w:ascii="Times New Roman" w:hAnsi="Times New Roman" w:cs="Times New Roman"/>
          <w:sz w:val="28"/>
          <w:szCs w:val="28"/>
        </w:rPr>
        <w:t xml:space="preserve"> рабочие группы</w:t>
      </w:r>
      <w:r>
        <w:rPr>
          <w:rFonts w:ascii="Times New Roman" w:hAnsi="Times New Roman" w:cs="Times New Roman"/>
          <w:sz w:val="28"/>
          <w:szCs w:val="28"/>
        </w:rPr>
        <w:t>, ответственные</w:t>
      </w:r>
      <w:r w:rsidRPr="004D3B89">
        <w:rPr>
          <w:rFonts w:ascii="Times New Roman" w:hAnsi="Times New Roman" w:cs="Times New Roman"/>
          <w:sz w:val="28"/>
          <w:szCs w:val="28"/>
        </w:rPr>
        <w:t xml:space="preserve"> за исполнение Комплексного плана</w:t>
      </w:r>
      <w:r>
        <w:rPr>
          <w:rFonts w:ascii="Times New Roman" w:hAnsi="Times New Roman" w:cs="Times New Roman"/>
          <w:sz w:val="28"/>
          <w:szCs w:val="28"/>
        </w:rPr>
        <w:t xml:space="preserve">. Актуализирован состав </w:t>
      </w:r>
      <w:r w:rsidRPr="004D3B89">
        <w:rPr>
          <w:rFonts w:ascii="Times New Roman" w:hAnsi="Times New Roman" w:cs="Times New Roman"/>
          <w:sz w:val="28"/>
          <w:szCs w:val="28"/>
        </w:rPr>
        <w:t>межвед</w:t>
      </w:r>
      <w:r>
        <w:rPr>
          <w:rFonts w:ascii="Times New Roman" w:hAnsi="Times New Roman" w:cs="Times New Roman"/>
          <w:sz w:val="28"/>
          <w:szCs w:val="28"/>
        </w:rPr>
        <w:t>омственной группы</w:t>
      </w:r>
      <w:r w:rsidRPr="004D3B89">
        <w:rPr>
          <w:rFonts w:ascii="Times New Roman" w:hAnsi="Times New Roman" w:cs="Times New Roman"/>
          <w:sz w:val="28"/>
          <w:szCs w:val="28"/>
        </w:rPr>
        <w:t xml:space="preserve"> по реализации мероприятий Комплексного плана и Комплексной программы противодействия идеологии т</w:t>
      </w:r>
      <w:r>
        <w:rPr>
          <w:rFonts w:ascii="Times New Roman" w:hAnsi="Times New Roman" w:cs="Times New Roman"/>
          <w:sz w:val="28"/>
          <w:szCs w:val="28"/>
        </w:rPr>
        <w:t>ерроризма в Республике Дагестан. В соответствии с поручениями НАК и АТК в РД в состав межведомственной группы включены</w:t>
      </w:r>
      <w:r w:rsidRPr="00976D56">
        <w:rPr>
          <w:rFonts w:ascii="Times New Roman" w:hAnsi="Times New Roman" w:cs="Times New Roman"/>
          <w:sz w:val="28"/>
          <w:szCs w:val="28"/>
        </w:rPr>
        <w:t xml:space="preserve"> </w:t>
      </w:r>
      <w:r w:rsidRPr="00C31F61">
        <w:rPr>
          <w:rFonts w:ascii="Times New Roman" w:hAnsi="Times New Roman" w:cs="Times New Roman"/>
          <w:sz w:val="28"/>
          <w:szCs w:val="28"/>
        </w:rPr>
        <w:t>представители подведомственных федеральным органам исполнительной власти образовательных организаций: Дагестанского государственного университета,</w:t>
      </w:r>
      <w:r w:rsidRPr="00C3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1F61">
        <w:rPr>
          <w:rFonts w:ascii="Times New Roman" w:hAnsi="Times New Roman" w:cs="Times New Roman"/>
          <w:sz w:val="28"/>
          <w:szCs w:val="28"/>
        </w:rPr>
        <w:t>педагогического медицинского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F61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аграрного университетов</w:t>
      </w:r>
      <w:r w:rsidRPr="00C31F61">
        <w:rPr>
          <w:rFonts w:ascii="Times New Roman" w:hAnsi="Times New Roman" w:cs="Times New Roman"/>
          <w:sz w:val="28"/>
          <w:szCs w:val="28"/>
        </w:rPr>
        <w:t xml:space="preserve">, </w:t>
      </w:r>
      <w:r w:rsidRPr="00C31F61">
        <w:rPr>
          <w:rFonts w:ascii="Times New Roman" w:hAnsi="Times New Roman" w:cs="Times New Roman"/>
          <w:bCs/>
          <w:sz w:val="28"/>
          <w:szCs w:val="28"/>
        </w:rPr>
        <w:t xml:space="preserve">филиала </w:t>
      </w:r>
      <w:proofErr w:type="gramStart"/>
      <w:r w:rsidRPr="00C31F61">
        <w:rPr>
          <w:rFonts w:ascii="Times New Roman" w:hAnsi="Times New Roman" w:cs="Times New Roman"/>
          <w:bCs/>
          <w:sz w:val="28"/>
          <w:szCs w:val="28"/>
        </w:rPr>
        <w:t>Северо-Кавказского</w:t>
      </w:r>
      <w:proofErr w:type="gramEnd"/>
      <w:r w:rsidRPr="00C31F61">
        <w:rPr>
          <w:rFonts w:ascii="Times New Roman" w:hAnsi="Times New Roman" w:cs="Times New Roman"/>
          <w:bCs/>
          <w:sz w:val="28"/>
          <w:szCs w:val="28"/>
        </w:rPr>
        <w:t xml:space="preserve"> института Всероссийского государственного университета юстиции (РПА Минюста России) в г. Махачкале</w:t>
      </w:r>
      <w:r w:rsidRPr="00C31F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95" w:rsidRDefault="00886B95" w:rsidP="00886B95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совещании группы с участием </w:t>
      </w:r>
      <w:r w:rsidRPr="00C31F61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1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C90090">
        <w:rPr>
          <w:rFonts w:ascii="Times New Roman" w:hAnsi="Times New Roman" w:cs="Times New Roman"/>
          <w:sz w:val="28"/>
          <w:szCs w:val="28"/>
        </w:rPr>
        <w:t>18 февраля 2022 г.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C31F6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бсуждена</w:t>
      </w:r>
      <w:r w:rsidRPr="00C31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совместная работа</w:t>
      </w:r>
      <w:r w:rsidRPr="00C31F61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Республики Дагестан и вузов по выявлению среди учащихся лиц, подверженных воздействию идеологии терроризма, и организации с ними индивидуальной профилактики.</w:t>
      </w:r>
    </w:p>
    <w:p w:rsidR="00A55CAA" w:rsidRDefault="00886B95" w:rsidP="00886B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Комплексного плана является совершенствование </w:t>
      </w:r>
      <w:r w:rsidRPr="00A85936">
        <w:rPr>
          <w:rFonts w:ascii="Times New Roman" w:hAnsi="Times New Roman" w:cs="Times New Roman"/>
          <w:sz w:val="28"/>
          <w:szCs w:val="28"/>
        </w:rPr>
        <w:t>информационно-пропагандистских мер, направленных на противодействие идеологии терроризма</w:t>
      </w:r>
      <w:r>
        <w:rPr>
          <w:rFonts w:ascii="Times New Roman" w:hAnsi="Times New Roman" w:cs="Times New Roman"/>
          <w:sz w:val="28"/>
          <w:szCs w:val="28"/>
        </w:rPr>
        <w:t>. В рамках этой работы с начала 2022 года</w:t>
      </w:r>
      <w:r w:rsidRPr="00A85936">
        <w:rPr>
          <w:rFonts w:ascii="Times New Roman" w:hAnsi="Times New Roman" w:cs="Times New Roman"/>
          <w:sz w:val="28"/>
          <w:szCs w:val="28"/>
        </w:rPr>
        <w:t xml:space="preserve"> организовано размещение в республиканских СМИ свыше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028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5936">
        <w:rPr>
          <w:rFonts w:ascii="Times New Roman" w:hAnsi="Times New Roman" w:cs="Times New Roman"/>
          <w:sz w:val="28"/>
          <w:szCs w:val="28"/>
        </w:rPr>
        <w:t xml:space="preserve"> информационных материалов об антитеррористической деятельности в Республике Дагестан. </w:t>
      </w:r>
    </w:p>
    <w:p w:rsidR="00954E09" w:rsidRDefault="00886B95" w:rsidP="00954E0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созданию видеоматериалов, </w:t>
      </w:r>
      <w:r w:rsidRPr="00A85936">
        <w:rPr>
          <w:rFonts w:ascii="Times New Roman" w:hAnsi="Times New Roman" w:cs="Times New Roman"/>
          <w:sz w:val="28"/>
          <w:szCs w:val="28"/>
        </w:rPr>
        <w:t>основанных на обращениях (призывах) лиц, отказавшихся от террористической деятельности, а также 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. Указанная работа ведется РГВК «Дагестан» </w:t>
      </w:r>
      <w:r w:rsidRPr="00A859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овместно с</w:t>
      </w:r>
      <w:r w:rsidRPr="00A85936">
        <w:rPr>
          <w:rFonts w:ascii="Times New Roman" w:hAnsi="Times New Roman" w:cs="Times New Roman"/>
          <w:sz w:val="28"/>
          <w:szCs w:val="28"/>
        </w:rPr>
        <w:t xml:space="preserve"> администрациями муниципальных районов и городских округов республики, сотрудниками АТК в муниципалитетах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A85936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>
        <w:rPr>
          <w:rFonts w:ascii="Times New Roman" w:hAnsi="Times New Roman" w:cs="Times New Roman"/>
          <w:sz w:val="28"/>
          <w:szCs w:val="28"/>
        </w:rPr>
        <w:t>с АТК в Сулейман-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с</w:t>
      </w:r>
      <w:r w:rsidRPr="00A85936">
        <w:rPr>
          <w:rFonts w:ascii="Times New Roman" w:hAnsi="Times New Roman" w:cs="Times New Roman"/>
          <w:sz w:val="28"/>
          <w:szCs w:val="28"/>
        </w:rPr>
        <w:t xml:space="preserve"> начала 2022 года созданы 2 видеоролика</w:t>
      </w:r>
      <w:r>
        <w:rPr>
          <w:rFonts w:ascii="Times New Roman" w:hAnsi="Times New Roman" w:cs="Times New Roman"/>
          <w:sz w:val="28"/>
          <w:szCs w:val="28"/>
        </w:rPr>
        <w:t xml:space="preserve"> с участием лиц, отбывших наказание за преступления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террористического характера</w:t>
      </w:r>
      <w:r w:rsidRPr="00A859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Ролики получили положительную оценку экспертного совета при АТК в РД и будут распространены в сети Интернет. </w:t>
      </w:r>
      <w:r w:rsidR="00954E09">
        <w:rPr>
          <w:rFonts w:ascii="Times New Roman" w:hAnsi="Times New Roman" w:cs="Times New Roman"/>
          <w:sz w:val="28"/>
          <w:szCs w:val="28"/>
        </w:rPr>
        <w:t xml:space="preserve">Смонтирован третий видеоролик по результатам съемок в </w:t>
      </w:r>
      <w:proofErr w:type="spellStart"/>
      <w:r w:rsidR="00954E09">
        <w:rPr>
          <w:rFonts w:ascii="Times New Roman" w:hAnsi="Times New Roman" w:cs="Times New Roman"/>
          <w:sz w:val="28"/>
          <w:szCs w:val="28"/>
        </w:rPr>
        <w:t>Тарумовском</w:t>
      </w:r>
      <w:proofErr w:type="spellEnd"/>
      <w:r w:rsidR="00954E09">
        <w:rPr>
          <w:rFonts w:ascii="Times New Roman" w:hAnsi="Times New Roman" w:cs="Times New Roman"/>
          <w:sz w:val="28"/>
          <w:szCs w:val="28"/>
        </w:rPr>
        <w:t xml:space="preserve"> районе. Готовится выезд съемочной группы РГВК «Дагестан» в город Дербент по согласованию с АТК в г. Дербенте.</w:t>
      </w:r>
    </w:p>
    <w:p w:rsidR="00886B95" w:rsidRDefault="00886B95" w:rsidP="00886B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АТК в РД силами телеканала подготовлен видеоролик, показанный в рамках Антитеррористического форума в Хасавюрте 19 апреля 2022 года. Обеспечено освещение форума в республиканских СМИ.</w:t>
      </w:r>
    </w:p>
    <w:p w:rsidR="00886B95" w:rsidRPr="00720D64" w:rsidRDefault="00886B95" w:rsidP="00886B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</w:t>
      </w:r>
      <w:r w:rsidRPr="00B4671B">
        <w:rPr>
          <w:rFonts w:ascii="Times New Roman" w:hAnsi="Times New Roman" w:cs="Times New Roman"/>
          <w:sz w:val="28"/>
          <w:szCs w:val="28"/>
        </w:rPr>
        <w:t xml:space="preserve"> размещение материалов на сайте «Работаем, брат» и </w:t>
      </w:r>
      <w:proofErr w:type="spellStart"/>
      <w:r w:rsidRPr="00B4671B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B4671B">
        <w:rPr>
          <w:rFonts w:ascii="Times New Roman" w:hAnsi="Times New Roman" w:cs="Times New Roman"/>
          <w:sz w:val="28"/>
          <w:szCs w:val="28"/>
        </w:rPr>
        <w:t xml:space="preserve">-канале «Родина», на котором публикуются материалы, освещающие деятельность органов исполнительной власти, органов местного самоуправления муниципалитетов по противодействию терроризму. </w:t>
      </w:r>
      <w:r>
        <w:rPr>
          <w:rFonts w:ascii="Times New Roman" w:hAnsi="Times New Roman" w:cs="Times New Roman"/>
          <w:sz w:val="28"/>
          <w:szCs w:val="28"/>
        </w:rPr>
        <w:t xml:space="preserve">База (видеотека) информационных видеоматериалов, аккумулированная на сайте «Работаем,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брат.РФ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рекомендована для использования при проведении профилактических мероприятий с молодежью, обучающейся в вузах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886B95" w:rsidRPr="00C90090" w:rsidRDefault="00886B95" w:rsidP="00886B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 задачей</w:t>
      </w:r>
      <w:r w:rsidRPr="005E2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плана является </w:t>
      </w:r>
      <w:r w:rsidRPr="005E2539">
        <w:rPr>
          <w:rFonts w:ascii="Times New Roman" w:hAnsi="Times New Roman" w:cs="Times New Roman"/>
          <w:sz w:val="28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5E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B95" w:rsidRDefault="00886B95" w:rsidP="00886B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профилактической работы Министерством </w:t>
      </w:r>
      <w:r w:rsidRPr="004D3B89">
        <w:rPr>
          <w:rFonts w:ascii="Times New Roman" w:hAnsi="Times New Roman" w:cs="Times New Roman"/>
          <w:sz w:val="28"/>
          <w:szCs w:val="28"/>
        </w:rPr>
        <w:t>труда и социального развития РД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комплекс социально-экономических мер, направленных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отбывших наказание за совершение преступлений террористического характера, профилактические мероприятия с членами семей лиц, причастных к террористической деятельности, в том числе с детьми, возвращенными из зон боевых действий. </w:t>
      </w:r>
    </w:p>
    <w:p w:rsidR="00886B95" w:rsidRPr="00EA05C3" w:rsidRDefault="00886B95" w:rsidP="00886B9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целью разъяснения</w:t>
      </w:r>
      <w:r w:rsidRPr="00EA05C3">
        <w:rPr>
          <w:rFonts w:ascii="Times New Roman" w:hAnsi="Times New Roman" w:cs="Times New Roman"/>
          <w:sz w:val="28"/>
          <w:szCs w:val="28"/>
        </w:rPr>
        <w:t xml:space="preserve"> норм законодательства, устанавливающих ответственность за участие и содействи</w:t>
      </w:r>
      <w:r>
        <w:rPr>
          <w:rFonts w:ascii="Times New Roman" w:hAnsi="Times New Roman" w:cs="Times New Roman"/>
          <w:sz w:val="28"/>
          <w:szCs w:val="28"/>
        </w:rPr>
        <w:t xml:space="preserve">е террористической деятельности, </w:t>
      </w:r>
      <w:r w:rsidRPr="00EA0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разжигание социальной,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0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расовой, национальной и религиозной розни, создание и участие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0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общественных объединений, цели и действия которых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0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 на насильственное изменение основ конституционного строя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0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Министерством образования и науки РД организованы </w:t>
      </w:r>
      <w:r>
        <w:rPr>
          <w:rFonts w:ascii="Times New Roman" w:hAnsi="Times New Roman" w:cs="Times New Roman"/>
          <w:sz w:val="28"/>
          <w:szCs w:val="28"/>
        </w:rPr>
        <w:t>круглые столы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EA0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 образовательных организациях среднего специального образования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2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 по делам молодежи РД в мае проведены встречи со студентами ДГПУ и ДГТУ.</w:t>
      </w:r>
    </w:p>
    <w:p w:rsidR="00886B95" w:rsidRDefault="00886B95" w:rsidP="00886B9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общей профилактики в образовательных организациях и учреждениях культуры республики соисполнителями Комплексного плана организованы </w:t>
      </w:r>
      <w:r w:rsidRPr="00AD147E">
        <w:rPr>
          <w:rFonts w:ascii="Times New Roman" w:hAnsi="Times New Roman" w:cs="Times New Roman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47E">
        <w:rPr>
          <w:rFonts w:ascii="Times New Roman" w:hAnsi="Times New Roman" w:cs="Times New Roman"/>
          <w:sz w:val="28"/>
          <w:szCs w:val="28"/>
        </w:rPr>
        <w:t xml:space="preserve"> культурно-просветительские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обучающимися, направленные на воспитание у детей и молодежи неприятия идеологии терроризма и привитие им традиционных российских духовно-нравственных ценностей: </w:t>
      </w:r>
      <w:r w:rsidRPr="00AD147E">
        <w:rPr>
          <w:rFonts w:ascii="Times New Roman" w:hAnsi="Times New Roman" w:cs="Times New Roman"/>
          <w:sz w:val="28"/>
          <w:szCs w:val="28"/>
        </w:rPr>
        <w:t>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классные часы, круглые столы, конкурсы, родительские собрания, </w:t>
      </w:r>
      <w:r w:rsidRPr="00AD147E">
        <w:rPr>
          <w:rFonts w:ascii="Times New Roman" w:hAnsi="Times New Roman" w:cs="Times New Roman"/>
          <w:sz w:val="28"/>
          <w:szCs w:val="28"/>
        </w:rPr>
        <w:t>экскурсии для учащихся школ по местам боев при вторжении международных боевиков на территорию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47E">
        <w:rPr>
          <w:rFonts w:ascii="Times New Roman" w:hAnsi="Times New Roman" w:cs="Times New Roman"/>
          <w:sz w:val="28"/>
          <w:szCs w:val="28"/>
        </w:rPr>
        <w:t>Дагестан в 1999 году</w:t>
      </w:r>
      <w:r>
        <w:rPr>
          <w:rFonts w:ascii="Times New Roman" w:hAnsi="Times New Roman" w:cs="Times New Roman"/>
          <w:sz w:val="28"/>
          <w:szCs w:val="28"/>
        </w:rPr>
        <w:t xml:space="preserve">, выставки, встречи, </w:t>
      </w:r>
      <w:r w:rsidRPr="0056001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просветительские семинары по информационной безопасности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проект «Вахта Героев»,</w:t>
      </w:r>
      <w:r w:rsidRPr="00AD147E">
        <w:rPr>
          <w:rFonts w:ascii="Times New Roman" w:hAnsi="Times New Roman" w:cs="Times New Roman"/>
          <w:sz w:val="28"/>
          <w:szCs w:val="28"/>
        </w:rPr>
        <w:t xml:space="preserve"> </w:t>
      </w:r>
      <w:r w:rsidRPr="006703CC">
        <w:rPr>
          <w:rFonts w:ascii="Times New Roman" w:eastAsia="Calibri" w:hAnsi="Times New Roman" w:cs="Times New Roman"/>
          <w:sz w:val="28"/>
        </w:rPr>
        <w:t>про</w:t>
      </w:r>
      <w:r>
        <w:rPr>
          <w:rFonts w:ascii="Times New Roman" w:eastAsia="Calibri" w:hAnsi="Times New Roman" w:cs="Times New Roman"/>
          <w:sz w:val="28"/>
        </w:rPr>
        <w:t>ведена</w:t>
      </w:r>
      <w:r w:rsidRPr="006703CC">
        <w:rPr>
          <w:rFonts w:ascii="Times New Roman" w:eastAsia="Calibri" w:hAnsi="Times New Roman" w:cs="Times New Roman"/>
          <w:sz w:val="28"/>
        </w:rPr>
        <w:t xml:space="preserve"> акция по раздаче информационных листовок о</w:t>
      </w:r>
      <w:r>
        <w:rPr>
          <w:rFonts w:ascii="Times New Roman" w:eastAsia="Calibri" w:hAnsi="Times New Roman" w:cs="Times New Roman"/>
          <w:sz w:val="28"/>
        </w:rPr>
        <w:t xml:space="preserve"> правилах </w:t>
      </w:r>
      <w:r>
        <w:rPr>
          <w:rFonts w:ascii="Times New Roman" w:eastAsia="Calibri" w:hAnsi="Times New Roman" w:cs="Times New Roman"/>
          <w:sz w:val="28"/>
        </w:rPr>
        <w:lastRenderedPageBreak/>
        <w:t>безопасного</w:t>
      </w:r>
      <w:r w:rsidRPr="006703C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пользования сетью «</w:t>
      </w:r>
      <w:r w:rsidRPr="006703CC">
        <w:rPr>
          <w:rFonts w:ascii="Times New Roman" w:eastAsia="Calibri" w:hAnsi="Times New Roman" w:cs="Times New Roman"/>
          <w:sz w:val="28"/>
        </w:rPr>
        <w:t>Интернет</w:t>
      </w:r>
      <w:r>
        <w:rPr>
          <w:rFonts w:ascii="Times New Roman" w:eastAsia="Calibri" w:hAnsi="Times New Roman" w:cs="Times New Roman"/>
          <w:sz w:val="28"/>
        </w:rPr>
        <w:t xml:space="preserve">», </w:t>
      </w:r>
      <w:r w:rsidRPr="0056001A">
        <w:rPr>
          <w:rFonts w:ascii="Times New Roman" w:eastAsia="Times New Roman" w:hAnsi="Times New Roman" w:cs="Times New Roman"/>
          <w:spacing w:val="1"/>
          <w:sz w:val="28"/>
          <w:szCs w:val="28"/>
          <w:lang w:val="ru" w:eastAsia="ru-RU"/>
        </w:rPr>
        <w:t>введена практика проведения со студентами высших учебных заведений молодежных дискус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" w:eastAsia="ru-RU"/>
        </w:rPr>
        <w:t>сионных площадок «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val="ru" w:eastAsia="ru-RU"/>
        </w:rPr>
        <w:t>Годекан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  <w:lang w:val="ru" w:eastAsia="ru-RU"/>
        </w:rPr>
        <w:t xml:space="preserve"> клуб»</w:t>
      </w:r>
      <w:r w:rsidRPr="006703CC">
        <w:rPr>
          <w:rFonts w:ascii="Times New Roman" w:eastAsia="Calibri" w:hAnsi="Times New Roman" w:cs="Times New Roman"/>
          <w:sz w:val="28"/>
        </w:rPr>
        <w:t>.</w:t>
      </w:r>
    </w:p>
    <w:p w:rsidR="00886B95" w:rsidRDefault="00886B95" w:rsidP="00886B9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47E">
        <w:rPr>
          <w:rFonts w:ascii="Times New Roman" w:hAnsi="Times New Roman" w:cs="Times New Roman"/>
          <w:sz w:val="28"/>
          <w:szCs w:val="28"/>
        </w:rPr>
        <w:t>К профилактической работе с молодежью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47E">
        <w:rPr>
          <w:rFonts w:ascii="Times New Roman" w:hAnsi="Times New Roman" w:cs="Times New Roman"/>
          <w:sz w:val="28"/>
          <w:szCs w:val="28"/>
        </w:rPr>
        <w:t>привле</w:t>
      </w:r>
      <w:r>
        <w:rPr>
          <w:rFonts w:ascii="Times New Roman" w:hAnsi="Times New Roman" w:cs="Times New Roman"/>
          <w:sz w:val="28"/>
          <w:szCs w:val="28"/>
        </w:rPr>
        <w:t>каются</w:t>
      </w:r>
      <w:r w:rsidRPr="00AD147E">
        <w:rPr>
          <w:rFonts w:ascii="Times New Roman" w:hAnsi="Times New Roman" w:cs="Times New Roman"/>
          <w:sz w:val="28"/>
          <w:szCs w:val="28"/>
        </w:rPr>
        <w:t xml:space="preserve"> известные спортсмены, пользующиеся авторитетом среди молодежи. С их участием проведено </w:t>
      </w:r>
      <w:r w:rsidR="00305825">
        <w:rPr>
          <w:rFonts w:ascii="Times New Roman" w:hAnsi="Times New Roman" w:cs="Times New Roman"/>
          <w:sz w:val="28"/>
          <w:szCs w:val="28"/>
        </w:rPr>
        <w:t>7</w:t>
      </w:r>
      <w:r w:rsidRPr="00AD147E">
        <w:rPr>
          <w:rFonts w:ascii="Times New Roman" w:hAnsi="Times New Roman" w:cs="Times New Roman"/>
          <w:sz w:val="28"/>
          <w:szCs w:val="28"/>
        </w:rPr>
        <w:t xml:space="preserve"> профилактических встреч в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муниципалитетах </w:t>
      </w:r>
      <w:r w:rsidRPr="00AD147E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47E">
        <w:rPr>
          <w:rFonts w:ascii="Times New Roman" w:hAnsi="Times New Roman" w:cs="Times New Roman"/>
          <w:sz w:val="28"/>
          <w:szCs w:val="28"/>
        </w:rPr>
        <w:t xml:space="preserve"> В мероприятиях приняли участие олимпийский чемпион по боксу </w:t>
      </w:r>
      <w:proofErr w:type="spellStart"/>
      <w:r w:rsidRPr="00AD147E">
        <w:rPr>
          <w:rFonts w:ascii="Times New Roman" w:hAnsi="Times New Roman" w:cs="Times New Roman"/>
          <w:sz w:val="28"/>
          <w:szCs w:val="28"/>
        </w:rPr>
        <w:t>Гайдарбек</w:t>
      </w:r>
      <w:proofErr w:type="spellEnd"/>
      <w:r w:rsidRPr="00AD1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47E">
        <w:rPr>
          <w:rFonts w:ascii="Times New Roman" w:hAnsi="Times New Roman" w:cs="Times New Roman"/>
          <w:sz w:val="28"/>
          <w:szCs w:val="28"/>
        </w:rPr>
        <w:t>Гайдарбеков</w:t>
      </w:r>
      <w:proofErr w:type="spellEnd"/>
      <w:r w:rsidRPr="00AD147E">
        <w:rPr>
          <w:rFonts w:ascii="Times New Roman" w:hAnsi="Times New Roman" w:cs="Times New Roman"/>
          <w:sz w:val="28"/>
          <w:szCs w:val="28"/>
        </w:rPr>
        <w:t>, боец UFC Мус</w:t>
      </w:r>
      <w:r>
        <w:rPr>
          <w:rFonts w:ascii="Times New Roman" w:hAnsi="Times New Roman" w:cs="Times New Roman"/>
          <w:sz w:val="28"/>
          <w:szCs w:val="28"/>
        </w:rPr>
        <w:t xml:space="preserve">лим Салихов,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Абдулджалил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Адилов</w:t>
      </w:r>
      <w:proofErr w:type="spellEnd"/>
      <w:r w:rsidRPr="00AD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AD147E">
        <w:rPr>
          <w:rFonts w:ascii="Times New Roman" w:hAnsi="Times New Roman" w:cs="Times New Roman"/>
          <w:sz w:val="28"/>
          <w:szCs w:val="28"/>
        </w:rPr>
        <w:t>.</w:t>
      </w:r>
    </w:p>
    <w:p w:rsidR="00402852" w:rsidRDefault="00886B95" w:rsidP="00886B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61C3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проведенные </w:t>
      </w:r>
      <w:r w:rsidRPr="007861C3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РД </w:t>
      </w:r>
      <w:r>
        <w:rPr>
          <w:rFonts w:ascii="Times New Roman" w:hAnsi="Times New Roman" w:cs="Times New Roman"/>
          <w:sz w:val="28"/>
          <w:szCs w:val="28"/>
        </w:rPr>
        <w:t xml:space="preserve">на базе образовательных организации и охватившие </w:t>
      </w:r>
      <w:r w:rsidR="00704C5B">
        <w:rPr>
          <w:rFonts w:ascii="Times New Roman" w:hAnsi="Times New Roman" w:cs="Times New Roman"/>
          <w:sz w:val="28"/>
          <w:szCs w:val="28"/>
        </w:rPr>
        <w:t>около</w:t>
      </w:r>
      <w:r w:rsidR="00402852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476">
        <w:rPr>
          <w:rFonts w:ascii="Times New Roman" w:hAnsi="Times New Roman" w:cs="Times New Roman"/>
          <w:sz w:val="28"/>
          <w:szCs w:val="28"/>
        </w:rPr>
        <w:t>тыс.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61C3">
        <w:rPr>
          <w:rFonts w:ascii="Times New Roman" w:hAnsi="Times New Roman" w:cs="Times New Roman"/>
          <w:sz w:val="28"/>
          <w:szCs w:val="28"/>
        </w:rPr>
        <w:t xml:space="preserve"> способствовали снижению уязвимости молодежи от воздействия идеологии терроризма, формированию негативного отношения у участников мероприятий к террористическим проявлениям. </w:t>
      </w:r>
    </w:p>
    <w:p w:rsidR="00831723" w:rsidRDefault="00704C5B" w:rsidP="008317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беспечено проведение культурно-просветительских мероприятий антитеррористической направленности в учреждениях культуры республики. </w:t>
      </w:r>
      <w:r w:rsidR="00831723">
        <w:rPr>
          <w:rFonts w:ascii="Times New Roman" w:hAnsi="Times New Roman" w:cs="Times New Roman"/>
          <w:sz w:val="28"/>
          <w:szCs w:val="28"/>
        </w:rPr>
        <w:t xml:space="preserve">Министерством культуры РД реализуется проект «Я выбираю мир», в рамках которого </w:t>
      </w:r>
      <w:r w:rsidR="00831723" w:rsidRPr="00831723">
        <w:rPr>
          <w:rFonts w:ascii="Times New Roman" w:hAnsi="Times New Roman" w:cs="Times New Roman"/>
          <w:sz w:val="28"/>
          <w:szCs w:val="28"/>
        </w:rPr>
        <w:t>в муниципальных образованиях Республики Дагестан с повышенной террористической активностью</w:t>
      </w:r>
      <w:r w:rsidR="00831723" w:rsidRPr="00831723">
        <w:rPr>
          <w:rFonts w:ascii="Times New Roman" w:hAnsi="Times New Roman" w:cs="Times New Roman"/>
          <w:sz w:val="28"/>
          <w:szCs w:val="28"/>
        </w:rPr>
        <w:t xml:space="preserve"> </w:t>
      </w:r>
      <w:r w:rsidR="00831723">
        <w:rPr>
          <w:rFonts w:ascii="Times New Roman" w:hAnsi="Times New Roman" w:cs="Times New Roman"/>
          <w:sz w:val="28"/>
          <w:szCs w:val="28"/>
        </w:rPr>
        <w:t xml:space="preserve">организованы концертные программы </w:t>
      </w:r>
      <w:r w:rsidR="0083172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31723">
        <w:rPr>
          <w:rFonts w:ascii="Times New Roman" w:hAnsi="Times New Roman" w:cs="Times New Roman"/>
          <w:i/>
          <w:sz w:val="28"/>
          <w:szCs w:val="28"/>
        </w:rPr>
        <w:t>г.</w:t>
      </w:r>
      <w:r w:rsidR="00831723" w:rsidRPr="00831723">
        <w:rPr>
          <w:rFonts w:ascii="Times New Roman" w:hAnsi="Times New Roman" w:cs="Times New Roman"/>
          <w:i/>
          <w:sz w:val="28"/>
          <w:szCs w:val="28"/>
        </w:rPr>
        <w:t>Хасавюрт</w:t>
      </w:r>
      <w:proofErr w:type="spellEnd"/>
      <w:r w:rsidR="00831723" w:rsidRPr="00831723">
        <w:rPr>
          <w:rFonts w:ascii="Times New Roman" w:hAnsi="Times New Roman" w:cs="Times New Roman"/>
          <w:i/>
          <w:sz w:val="28"/>
          <w:szCs w:val="28"/>
        </w:rPr>
        <w:t xml:space="preserve">, с. Ахты, с. </w:t>
      </w:r>
      <w:proofErr w:type="spellStart"/>
      <w:r w:rsidR="00831723" w:rsidRPr="00831723">
        <w:rPr>
          <w:rFonts w:ascii="Times New Roman" w:hAnsi="Times New Roman" w:cs="Times New Roman"/>
          <w:i/>
          <w:sz w:val="28"/>
          <w:szCs w:val="28"/>
        </w:rPr>
        <w:t>Новолак</w:t>
      </w:r>
      <w:proofErr w:type="spellEnd"/>
      <w:r w:rsidR="00831723" w:rsidRPr="00831723">
        <w:rPr>
          <w:rFonts w:ascii="Times New Roman" w:hAnsi="Times New Roman" w:cs="Times New Roman"/>
          <w:i/>
          <w:sz w:val="28"/>
          <w:szCs w:val="28"/>
        </w:rPr>
        <w:t>).</w:t>
      </w:r>
      <w:r w:rsidR="00831723" w:rsidRPr="00831723">
        <w:rPr>
          <w:rFonts w:ascii="Times New Roman" w:hAnsi="Times New Roman" w:cs="Times New Roman"/>
          <w:sz w:val="28"/>
          <w:szCs w:val="28"/>
        </w:rPr>
        <w:t xml:space="preserve"> </w:t>
      </w:r>
      <w:r w:rsidR="00831723">
        <w:rPr>
          <w:rFonts w:ascii="Times New Roman" w:hAnsi="Times New Roman" w:cs="Times New Roman"/>
          <w:sz w:val="28"/>
          <w:szCs w:val="28"/>
        </w:rPr>
        <w:t xml:space="preserve">26 апреля состоялся показ </w:t>
      </w:r>
      <w:r w:rsidR="00831723" w:rsidRPr="003C35CE">
        <w:rPr>
          <w:rFonts w:ascii="Times New Roman" w:hAnsi="Times New Roman" w:cs="Times New Roman"/>
          <w:sz w:val="28"/>
          <w:szCs w:val="28"/>
        </w:rPr>
        <w:t>театрализованного представления «Работаем, брат!»</w:t>
      </w:r>
      <w:r w:rsidR="00831723">
        <w:rPr>
          <w:rFonts w:ascii="Times New Roman" w:hAnsi="Times New Roman" w:cs="Times New Roman"/>
          <w:sz w:val="28"/>
          <w:szCs w:val="28"/>
        </w:rPr>
        <w:t xml:space="preserve"> в г. Избербаше для молодежи Избербаша и </w:t>
      </w:r>
      <w:proofErr w:type="spellStart"/>
      <w:r w:rsidR="00831723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="0083172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31723" w:rsidRPr="003C35CE" w:rsidRDefault="00831723" w:rsidP="008317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освещение в республиканских СМИ получил организованный Министерством по национальной политике и делам религий Международный межрелигиозный молодежный форум.</w:t>
      </w:r>
    </w:p>
    <w:p w:rsidR="00886B95" w:rsidRPr="004D3B89" w:rsidRDefault="00886B95" w:rsidP="00886B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1C3">
        <w:rPr>
          <w:rFonts w:ascii="Times New Roman" w:hAnsi="Times New Roman" w:cs="Times New Roman"/>
          <w:sz w:val="28"/>
          <w:szCs w:val="28"/>
        </w:rPr>
        <w:t>Все мероприятия Комплексного плана прошли во взаимодействии с представителями органов исполнительной власти и местного самоуправления, правоохранительных органов, общественных и религиозных организаций, деятелями науки, культуры, 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539">
        <w:rPr>
          <w:rFonts w:ascii="Times New Roman" w:hAnsi="Times New Roman" w:cs="Times New Roman"/>
          <w:sz w:val="28"/>
          <w:szCs w:val="28"/>
        </w:rPr>
        <w:t>Проведенная работа способствовала повышению эффективности системы оказания профилактического воздействия, недопущению вовлечения в террористическую деятельность лиц, подверженных воздействию идеологии терроризма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B95" w:rsidRDefault="00886B95" w:rsidP="00886B95">
      <w:pPr>
        <w:spacing w:line="240" w:lineRule="auto"/>
        <w:ind w:firstLine="567"/>
        <w:contextualSpacing/>
        <w:jc w:val="both"/>
      </w:pPr>
    </w:p>
    <w:p w:rsidR="00D7093E" w:rsidRDefault="00D7093E"/>
    <w:sectPr w:rsidR="00D7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95"/>
    <w:rsid w:val="00305825"/>
    <w:rsid w:val="00402852"/>
    <w:rsid w:val="00704C5B"/>
    <w:rsid w:val="00831723"/>
    <w:rsid w:val="00886B95"/>
    <w:rsid w:val="00954E09"/>
    <w:rsid w:val="00A55CAA"/>
    <w:rsid w:val="00CB060E"/>
    <w:rsid w:val="00D7093E"/>
    <w:rsid w:val="00E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B242"/>
  <w15:chartTrackingRefBased/>
  <w15:docId w15:val="{95D0943F-890F-4A27-AA1D-17DA1DA0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B9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А. Унчиева</dc:creator>
  <cp:keywords/>
  <dc:description/>
  <cp:lastModifiedBy>Зарема А. Унчиева</cp:lastModifiedBy>
  <cp:revision>4</cp:revision>
  <cp:lastPrinted>2022-05-30T10:19:00Z</cp:lastPrinted>
  <dcterms:created xsi:type="dcterms:W3CDTF">2022-04-20T11:58:00Z</dcterms:created>
  <dcterms:modified xsi:type="dcterms:W3CDTF">2022-05-30T10:33:00Z</dcterms:modified>
</cp:coreProperties>
</file>